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0543" w14:textId="77777777" w:rsidR="00D708F8" w:rsidRDefault="000D08C8">
      <w:pPr>
        <w:spacing w:before="85"/>
        <w:ind w:left="782" w:right="774" w:hanging="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DICHIARAZIONE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DI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DISPONIBILITÀ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SVOLGERE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LE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FUNZIONI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DI SCRUTATORE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PRESSO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SEGGI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ELETTORALI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IN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OCCASIONE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DEI REFERENDUM ABROGATIVI DI</w:t>
      </w:r>
    </w:p>
    <w:p w14:paraId="0060AF44" w14:textId="435BD20D" w:rsidR="00D708F8" w:rsidRDefault="000D08C8">
      <w:pPr>
        <w:spacing w:before="2"/>
        <w:ind w:left="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DOMENICA</w:t>
      </w:r>
      <w:r>
        <w:rPr>
          <w:rFonts w:ascii="Arial" w:hAnsi="Arial"/>
          <w:b/>
          <w:spacing w:val="-7"/>
          <w:sz w:val="28"/>
        </w:rPr>
        <w:t xml:space="preserve"> </w:t>
      </w:r>
      <w:r w:rsidR="00934058">
        <w:rPr>
          <w:rFonts w:ascii="Arial" w:hAnsi="Arial"/>
          <w:b/>
          <w:sz w:val="28"/>
        </w:rPr>
        <w:t>22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z w:val="28"/>
        </w:rPr>
        <w:t>LUNEDI’</w:t>
      </w:r>
      <w:r>
        <w:rPr>
          <w:rFonts w:ascii="Arial" w:hAnsi="Arial"/>
          <w:b/>
          <w:spacing w:val="-3"/>
          <w:sz w:val="28"/>
        </w:rPr>
        <w:t xml:space="preserve"> </w:t>
      </w:r>
      <w:r w:rsidR="00934058">
        <w:rPr>
          <w:rFonts w:ascii="Arial" w:hAnsi="Arial"/>
          <w:b/>
          <w:sz w:val="28"/>
        </w:rPr>
        <w:t>23</w:t>
      </w:r>
      <w:r>
        <w:rPr>
          <w:rFonts w:ascii="Arial" w:hAnsi="Arial"/>
          <w:b/>
          <w:spacing w:val="-9"/>
          <w:sz w:val="28"/>
        </w:rPr>
        <w:t xml:space="preserve"> </w:t>
      </w:r>
      <w:r w:rsidR="00934058">
        <w:rPr>
          <w:rFonts w:ascii="Arial" w:hAnsi="Arial"/>
          <w:b/>
          <w:sz w:val="28"/>
        </w:rPr>
        <w:t>MARZO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pacing w:val="-4"/>
          <w:sz w:val="28"/>
        </w:rPr>
        <w:t>202</w:t>
      </w:r>
      <w:r w:rsidR="00934058">
        <w:rPr>
          <w:rFonts w:ascii="Arial" w:hAnsi="Arial"/>
          <w:b/>
          <w:spacing w:val="-4"/>
          <w:sz w:val="28"/>
        </w:rPr>
        <w:t>6</w:t>
      </w:r>
    </w:p>
    <w:p w14:paraId="1830619A" w14:textId="77777777" w:rsidR="00D708F8" w:rsidRDefault="00D708F8">
      <w:pPr>
        <w:pStyle w:val="Corpotesto"/>
        <w:spacing w:before="230"/>
        <w:rPr>
          <w:rFonts w:ascii="Arial"/>
          <w:b/>
          <w:sz w:val="28"/>
        </w:rPr>
      </w:pPr>
    </w:p>
    <w:p w14:paraId="131D16A2" w14:textId="77777777" w:rsidR="00D708F8" w:rsidRDefault="000D08C8">
      <w:pPr>
        <w:ind w:right="138"/>
        <w:jc w:val="right"/>
      </w:pP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Antillo</w:t>
      </w:r>
    </w:p>
    <w:p w14:paraId="5DFA03D9" w14:textId="77777777" w:rsidR="00D708F8" w:rsidRDefault="00D708F8">
      <w:pPr>
        <w:pStyle w:val="Corpotesto"/>
        <w:rPr>
          <w:sz w:val="22"/>
        </w:rPr>
      </w:pPr>
    </w:p>
    <w:p w14:paraId="5B72744D" w14:textId="77777777" w:rsidR="00D708F8" w:rsidRDefault="00D708F8">
      <w:pPr>
        <w:pStyle w:val="Corpotesto"/>
        <w:spacing w:before="3"/>
        <w:rPr>
          <w:sz w:val="22"/>
        </w:rPr>
      </w:pPr>
    </w:p>
    <w:p w14:paraId="50E4A389" w14:textId="77777777" w:rsidR="00D708F8" w:rsidRDefault="000D08C8">
      <w:pPr>
        <w:tabs>
          <w:tab w:val="left" w:pos="4868"/>
          <w:tab w:val="left" w:pos="5278"/>
          <w:tab w:val="left" w:pos="5893"/>
          <w:tab w:val="left" w:pos="8788"/>
          <w:tab w:val="left" w:pos="9609"/>
          <w:tab w:val="left" w:pos="9662"/>
          <w:tab w:val="left" w:pos="9840"/>
        </w:tabs>
        <w:spacing w:line="360" w:lineRule="auto"/>
        <w:ind w:left="144" w:right="510"/>
        <w:rPr>
          <w:sz w:val="24"/>
        </w:rPr>
      </w:pPr>
      <w:r>
        <w:rPr>
          <w:sz w:val="24"/>
        </w:rPr>
        <w:t xml:space="preserve">Il/La sottoscritto/a </w:t>
      </w:r>
      <w:r>
        <w:t>(</w:t>
      </w:r>
      <w:r>
        <w:rPr>
          <w:rFonts w:ascii="Arial"/>
          <w:i/>
        </w:rPr>
        <w:t>cognome e nome del richiedente</w:t>
      </w:r>
      <w:r>
        <w:t>)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z w:val="24"/>
        </w:rPr>
        <w:t xml:space="preserve">CF </w:t>
      </w:r>
      <w:r>
        <w:rPr>
          <w:rFonts w:ascii="Arial"/>
          <w:i/>
        </w:rPr>
        <w:t>(codice fiscale)</w:t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rFonts w:ascii="Arial"/>
          <w:i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(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) 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4"/>
          <w:sz w:val="24"/>
          <w:u w:val="single"/>
        </w:rPr>
        <w:t xml:space="preserve"> </w:t>
      </w:r>
      <w:r>
        <w:rPr>
          <w:sz w:val="24"/>
        </w:rPr>
        <w:t xml:space="preserve">, residente ad Antillo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pacing w:val="-2"/>
          <w:sz w:val="24"/>
        </w:rPr>
        <w:t>telefono</w:t>
      </w:r>
      <w:r>
        <w:rPr>
          <w:sz w:val="24"/>
          <w:u w:val="single"/>
        </w:rPr>
        <w:tab/>
      </w:r>
      <w:r>
        <w:rPr>
          <w:spacing w:val="-2"/>
          <w:sz w:val="24"/>
        </w:rPr>
        <w:t>e-mail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E629862" w14:textId="77777777" w:rsidR="00D708F8" w:rsidRDefault="000D08C8">
      <w:pPr>
        <w:pStyle w:val="Corpotesto"/>
        <w:spacing w:before="2" w:line="276" w:lineRule="auto"/>
        <w:ind w:left="144"/>
      </w:pPr>
      <w:r>
        <w:t>anche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conscio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nel caso di dichiarazioni non veritiere,</w:t>
      </w:r>
    </w:p>
    <w:p w14:paraId="577CCABB" w14:textId="77777777" w:rsidR="00D708F8" w:rsidRDefault="000D08C8">
      <w:pPr>
        <w:pStyle w:val="Corpotesto"/>
        <w:spacing w:line="275" w:lineRule="exact"/>
        <w:ind w:left="2" w:right="2"/>
        <w:jc w:val="center"/>
      </w:pPr>
      <w:r>
        <w:rPr>
          <w:spacing w:val="-2"/>
        </w:rPr>
        <w:t>DICHIARA</w:t>
      </w:r>
    </w:p>
    <w:p w14:paraId="697A4DC2" w14:textId="77777777" w:rsidR="00D708F8" w:rsidRDefault="00D708F8">
      <w:pPr>
        <w:pStyle w:val="Corpotesto"/>
      </w:pPr>
    </w:p>
    <w:p w14:paraId="140605EA" w14:textId="6167F5D4" w:rsidR="00D708F8" w:rsidRDefault="000D08C8">
      <w:pPr>
        <w:pStyle w:val="Corpotesto"/>
        <w:spacing w:line="276" w:lineRule="auto"/>
        <w:ind w:left="143" w:right="137"/>
        <w:jc w:val="both"/>
      </w:pPr>
      <w:r>
        <w:t xml:space="preserve">ai sensi della Circolare del Ministero dell’Interno n. </w:t>
      </w:r>
      <w:r w:rsidR="00934058" w:rsidRPr="00934058">
        <w:t>9/2026</w:t>
      </w:r>
      <w:r>
        <w:t xml:space="preserve">, la propria disponibilità a svolgere l’incarico di </w:t>
      </w:r>
      <w:r>
        <w:rPr>
          <w:rFonts w:ascii="Arial" w:hAnsi="Arial"/>
          <w:b/>
        </w:rPr>
        <w:t xml:space="preserve">Scrutatore di seggio elettorale </w:t>
      </w:r>
      <w:r>
        <w:t>in occasione dei prossimi Referendum indetti per</w:t>
      </w:r>
      <w:r>
        <w:rPr>
          <w:spacing w:val="40"/>
        </w:rPr>
        <w:t xml:space="preserve"> </w:t>
      </w:r>
      <w:r>
        <w:t xml:space="preserve">i giorni </w:t>
      </w:r>
      <w:r w:rsidR="00934058">
        <w:t>22</w:t>
      </w:r>
      <w:r>
        <w:t xml:space="preserve"> e </w:t>
      </w:r>
      <w:r w:rsidR="00934058">
        <w:t>23</w:t>
      </w:r>
      <w:r>
        <w:t xml:space="preserve"> </w:t>
      </w:r>
      <w:r w:rsidR="00934058">
        <w:t>marzo</w:t>
      </w:r>
      <w:r>
        <w:t xml:space="preserve"> 202</w:t>
      </w:r>
      <w:r w:rsidR="00934058">
        <w:t>6</w:t>
      </w:r>
      <w:r>
        <w:t>, anche in sostituzione di scrutatori già nominati e indisponibili a svolgere il servizio al momento della costituzione dei seggi.</w:t>
      </w:r>
    </w:p>
    <w:p w14:paraId="461D8DD7" w14:textId="77777777" w:rsidR="00D708F8" w:rsidRDefault="00D708F8">
      <w:pPr>
        <w:pStyle w:val="Corpotesto"/>
      </w:pPr>
    </w:p>
    <w:p w14:paraId="76D754E8" w14:textId="77777777" w:rsidR="00D708F8" w:rsidRDefault="000D08C8">
      <w:pPr>
        <w:pStyle w:val="Corpotesto"/>
        <w:ind w:left="143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dichiara:</w:t>
      </w:r>
    </w:p>
    <w:p w14:paraId="3DE14663" w14:textId="77777777" w:rsidR="00D708F8" w:rsidRDefault="00D708F8">
      <w:pPr>
        <w:pStyle w:val="Corpotesto"/>
      </w:pPr>
    </w:p>
    <w:p w14:paraId="0656126B" w14:textId="77777777" w:rsidR="00D708F8" w:rsidRDefault="000D08C8">
      <w:pPr>
        <w:pStyle w:val="Paragrafoelenco"/>
        <w:numPr>
          <w:ilvl w:val="0"/>
          <w:numId w:val="1"/>
        </w:numPr>
        <w:tabs>
          <w:tab w:val="left" w:pos="570"/>
        </w:tabs>
        <w:spacing w:line="240" w:lineRule="auto"/>
        <w:ind w:left="570" w:hanging="359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residente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iscritto/a</w:t>
      </w:r>
      <w:r>
        <w:rPr>
          <w:spacing w:val="-7"/>
          <w:sz w:val="24"/>
        </w:rPr>
        <w:t xml:space="preserve"> </w:t>
      </w:r>
      <w:r>
        <w:rPr>
          <w:sz w:val="24"/>
        </w:rPr>
        <w:t>nelle</w:t>
      </w:r>
      <w:r>
        <w:rPr>
          <w:spacing w:val="-11"/>
          <w:sz w:val="24"/>
        </w:rPr>
        <w:t xml:space="preserve"> </w:t>
      </w:r>
      <w:r>
        <w:rPr>
          <w:sz w:val="24"/>
        </w:rPr>
        <w:t>liste</w:t>
      </w:r>
      <w:r>
        <w:rPr>
          <w:spacing w:val="-10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Comune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Antillo;</w:t>
      </w:r>
    </w:p>
    <w:p w14:paraId="2F0D4D2B" w14:textId="77777777" w:rsidR="00D708F8" w:rsidRDefault="000D08C8">
      <w:pPr>
        <w:pStyle w:val="Paragrafoelenco"/>
        <w:numPr>
          <w:ilvl w:val="0"/>
          <w:numId w:val="1"/>
        </w:numPr>
        <w:tabs>
          <w:tab w:val="left" w:pos="567"/>
          <w:tab w:val="left" w:pos="571"/>
        </w:tabs>
        <w:spacing w:before="140" w:line="360" w:lineRule="auto"/>
        <w:ind w:right="318"/>
        <w:rPr>
          <w:sz w:val="24"/>
        </w:rPr>
      </w:pPr>
      <w:r>
        <w:rPr>
          <w:sz w:val="24"/>
        </w:rPr>
        <w:t>di</w:t>
      </w:r>
      <w:r>
        <w:rPr>
          <w:spacing w:val="77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79"/>
          <w:w w:val="150"/>
          <w:sz w:val="24"/>
        </w:rPr>
        <w:t xml:space="preserve"> </w:t>
      </w:r>
      <w:r>
        <w:rPr>
          <w:sz w:val="24"/>
        </w:rPr>
        <w:t>essere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78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77"/>
          <w:w w:val="150"/>
          <w:sz w:val="24"/>
        </w:rPr>
        <w:t xml:space="preserve"> </w:t>
      </w:r>
      <w:r>
        <w:rPr>
          <w:sz w:val="24"/>
        </w:rPr>
        <w:t>non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essere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iscritto/a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all’Albo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degli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Scrutatori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del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Comune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Antillo;</w:t>
      </w:r>
    </w:p>
    <w:p w14:paraId="2C562A3D" w14:textId="77777777" w:rsidR="00D708F8" w:rsidRDefault="000D08C8">
      <w:pPr>
        <w:pStyle w:val="Paragrafoelenco"/>
        <w:numPr>
          <w:ilvl w:val="0"/>
          <w:numId w:val="1"/>
        </w:numPr>
        <w:tabs>
          <w:tab w:val="left" w:pos="567"/>
          <w:tab w:val="left" w:pos="571"/>
        </w:tabs>
        <w:spacing w:before="2" w:line="360" w:lineRule="auto"/>
        <w:ind w:right="327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già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precedenza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medesimo</w:t>
      </w:r>
      <w:r>
        <w:rPr>
          <w:spacing w:val="-2"/>
          <w:sz w:val="24"/>
        </w:rPr>
        <w:t xml:space="preserve"> </w:t>
      </w:r>
      <w:r>
        <w:rPr>
          <w:sz w:val="24"/>
        </w:rPr>
        <w:t>incarico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seggio elettorale in occasione di consultazioni elettorali e referendarie;</w:t>
      </w:r>
    </w:p>
    <w:p w14:paraId="009F21CF" w14:textId="77777777" w:rsidR="00D708F8" w:rsidRDefault="000D08C8">
      <w:pPr>
        <w:pStyle w:val="Paragrafoelenco"/>
        <w:numPr>
          <w:ilvl w:val="0"/>
          <w:numId w:val="1"/>
        </w:numPr>
        <w:tabs>
          <w:tab w:val="left" w:pos="570"/>
        </w:tabs>
        <w:spacing w:line="240" w:lineRule="auto"/>
        <w:ind w:left="570" w:hanging="359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attualmente:</w:t>
      </w:r>
    </w:p>
    <w:p w14:paraId="73E0A5CA" w14:textId="77777777" w:rsidR="00D708F8" w:rsidRDefault="000D08C8">
      <w:pPr>
        <w:pStyle w:val="Paragrafoelenco"/>
        <w:numPr>
          <w:ilvl w:val="1"/>
          <w:numId w:val="1"/>
        </w:numPr>
        <w:tabs>
          <w:tab w:val="left" w:pos="1291"/>
        </w:tabs>
        <w:spacing w:before="135"/>
        <w:rPr>
          <w:sz w:val="24"/>
        </w:rPr>
      </w:pPr>
      <w:r>
        <w:rPr>
          <w:spacing w:val="-2"/>
          <w:sz w:val="24"/>
        </w:rPr>
        <w:t>occupato/a;</w:t>
      </w:r>
    </w:p>
    <w:p w14:paraId="0C451AF1" w14:textId="77777777" w:rsidR="00D708F8" w:rsidRDefault="000D08C8">
      <w:pPr>
        <w:pStyle w:val="Paragrafoelenco"/>
        <w:numPr>
          <w:ilvl w:val="1"/>
          <w:numId w:val="1"/>
        </w:numPr>
        <w:tabs>
          <w:tab w:val="left" w:pos="1291"/>
        </w:tabs>
        <w:spacing w:line="295" w:lineRule="exact"/>
        <w:rPr>
          <w:sz w:val="24"/>
        </w:rPr>
      </w:pPr>
      <w:r>
        <w:rPr>
          <w:sz w:val="24"/>
        </w:rPr>
        <w:t>studente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inoccupato/a;</w:t>
      </w:r>
    </w:p>
    <w:p w14:paraId="5227456C" w14:textId="77777777" w:rsidR="00D708F8" w:rsidRDefault="000D08C8">
      <w:pPr>
        <w:pStyle w:val="Paragrafoelenco"/>
        <w:numPr>
          <w:ilvl w:val="1"/>
          <w:numId w:val="1"/>
        </w:numPr>
        <w:tabs>
          <w:tab w:val="left" w:pos="1291"/>
        </w:tabs>
        <w:rPr>
          <w:sz w:val="24"/>
        </w:rPr>
      </w:pPr>
      <w:r>
        <w:rPr>
          <w:spacing w:val="-2"/>
          <w:sz w:val="24"/>
        </w:rPr>
        <w:t>disoccupato/a;</w:t>
      </w:r>
    </w:p>
    <w:p w14:paraId="479F3114" w14:textId="77777777" w:rsidR="00D708F8" w:rsidRDefault="000D08C8">
      <w:pPr>
        <w:pStyle w:val="Paragrafoelenco"/>
        <w:numPr>
          <w:ilvl w:val="1"/>
          <w:numId w:val="1"/>
        </w:numPr>
        <w:tabs>
          <w:tab w:val="left" w:pos="1291"/>
        </w:tabs>
        <w:rPr>
          <w:sz w:val="24"/>
        </w:rPr>
      </w:pPr>
      <w:r>
        <w:rPr>
          <w:spacing w:val="-2"/>
          <w:sz w:val="24"/>
        </w:rPr>
        <w:t>pensionato/a.</w:t>
      </w:r>
    </w:p>
    <w:p w14:paraId="412A94DF" w14:textId="77777777" w:rsidR="00D708F8" w:rsidRDefault="000D08C8">
      <w:pPr>
        <w:pStyle w:val="Paragrafoelenco"/>
        <w:numPr>
          <w:ilvl w:val="1"/>
          <w:numId w:val="1"/>
        </w:numPr>
        <w:tabs>
          <w:tab w:val="left" w:pos="1291"/>
          <w:tab w:val="left" w:pos="5018"/>
        </w:tabs>
        <w:rPr>
          <w:sz w:val="24"/>
        </w:rPr>
      </w:pPr>
      <w:r>
        <w:rPr>
          <w:sz w:val="24"/>
        </w:rPr>
        <w:t xml:space="preserve">altro </w:t>
      </w:r>
      <w:r>
        <w:rPr>
          <w:sz w:val="24"/>
          <w:u w:val="single"/>
        </w:rPr>
        <w:tab/>
      </w:r>
    </w:p>
    <w:p w14:paraId="199E093A" w14:textId="77777777" w:rsidR="00D708F8" w:rsidRDefault="000D08C8">
      <w:pPr>
        <w:pStyle w:val="Corpotesto"/>
        <w:tabs>
          <w:tab w:val="left" w:pos="4110"/>
          <w:tab w:val="left" w:pos="5994"/>
          <w:tab w:val="left" w:pos="9862"/>
        </w:tabs>
        <w:spacing w:before="255"/>
        <w:ind w:left="144"/>
      </w:pPr>
      <w:r>
        <w:t xml:space="preserve">Antillo, li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5ED4C438" w14:textId="77777777" w:rsidR="00D708F8" w:rsidRDefault="00D708F8">
      <w:pPr>
        <w:pStyle w:val="Corpotesto"/>
        <w:spacing w:before="137"/>
        <w:rPr>
          <w:sz w:val="18"/>
        </w:rPr>
      </w:pPr>
    </w:p>
    <w:p w14:paraId="2378837E" w14:textId="77777777" w:rsidR="00D708F8" w:rsidRDefault="000D08C8">
      <w:pPr>
        <w:ind w:left="144" w:right="140" w:hanging="1"/>
        <w:jc w:val="both"/>
        <w:rPr>
          <w:sz w:val="18"/>
        </w:rPr>
      </w:pPr>
      <w:r>
        <w:rPr>
          <w:sz w:val="18"/>
        </w:rPr>
        <w:t xml:space="preserve">Informativa ai sensi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n. 196/2003 e </w:t>
      </w:r>
      <w:proofErr w:type="spellStart"/>
      <w:proofErr w:type="gramStart"/>
      <w:r>
        <w:rPr>
          <w:sz w:val="18"/>
        </w:rPr>
        <w:t>ss.mm.i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I dati sopra riportati sono richiesti ai fini del procedimento per il quale sono esclusivamente utilizzati.</w:t>
      </w:r>
    </w:p>
    <w:p w14:paraId="615948DF" w14:textId="77777777" w:rsidR="00D708F8" w:rsidRDefault="00D708F8">
      <w:pPr>
        <w:pStyle w:val="Corpotesto"/>
        <w:spacing w:before="25"/>
        <w:rPr>
          <w:sz w:val="18"/>
        </w:rPr>
      </w:pPr>
    </w:p>
    <w:p w14:paraId="394D7385" w14:textId="77777777" w:rsidR="00D708F8" w:rsidRDefault="000D08C8">
      <w:pPr>
        <w:spacing w:before="1" w:line="276" w:lineRule="auto"/>
        <w:ind w:left="144" w:right="129"/>
        <w:jc w:val="both"/>
      </w:pPr>
      <w:r>
        <w:t xml:space="preserve">La presente dichiarazione deve essere </w:t>
      </w:r>
      <w:r>
        <w:rPr>
          <w:rFonts w:ascii="Arial" w:hAnsi="Arial"/>
          <w:b/>
        </w:rPr>
        <w:t xml:space="preserve">corredata dal proprio DOCUMENTO D’IDENTITÀ </w:t>
      </w:r>
      <w:r>
        <w:t xml:space="preserve">e può essere trasmessa tramite e-mail all'indirizzo </w:t>
      </w:r>
      <w:hyperlink r:id="rId5">
        <w:r>
          <w:rPr>
            <w:color w:val="0000FF"/>
            <w:u w:val="single" w:color="006EC0"/>
          </w:rPr>
          <w:t>protocollo@comune.antillo.me.it</w:t>
        </w:r>
      </w:hyperlink>
      <w:r>
        <w:rPr>
          <w:color w:val="0000FF"/>
        </w:rPr>
        <w:t xml:space="preserve"> </w:t>
      </w:r>
      <w:r>
        <w:t xml:space="preserve">oppure PEC all’indirizzo </w:t>
      </w:r>
      <w:hyperlink r:id="rId6">
        <w:r>
          <w:rPr>
            <w:color w:val="0000FF"/>
            <w:u w:val="single" w:color="006EC0"/>
          </w:rPr>
          <w:t>comunediantillo@primapec.com</w:t>
        </w:r>
      </w:hyperlink>
      <w:r>
        <w:rPr>
          <w:color w:val="0000FF"/>
        </w:rPr>
        <w:t xml:space="preserve"> </w:t>
      </w:r>
      <w:r>
        <w:t>oppure consegnata a mano all’Ufficio Protocollo – Piazza Maria SS. della Provvidenza – 98030 Antillo (Me).</w:t>
      </w:r>
    </w:p>
    <w:p w14:paraId="6B558D5B" w14:textId="77777777" w:rsidR="00D708F8" w:rsidRDefault="00D708F8">
      <w:pPr>
        <w:pStyle w:val="Corpotesto"/>
        <w:spacing w:before="103"/>
        <w:rPr>
          <w:sz w:val="22"/>
        </w:rPr>
      </w:pPr>
    </w:p>
    <w:p w14:paraId="4C1CC64E" w14:textId="31B9B9DD" w:rsidR="00D708F8" w:rsidRPr="00934058" w:rsidRDefault="000D08C8">
      <w:pPr>
        <w:ind w:left="134"/>
        <w:jc w:val="both"/>
        <w:rPr>
          <w:rFonts w:ascii="Arial" w:hAnsi="Arial"/>
          <w:b/>
          <w:sz w:val="26"/>
          <w:szCs w:val="26"/>
        </w:rPr>
      </w:pPr>
      <w:r w:rsidRPr="00934058">
        <w:rPr>
          <w:rFonts w:ascii="Arial" w:hAnsi="Arial"/>
          <w:b/>
          <w:spacing w:val="-2"/>
          <w:sz w:val="26"/>
          <w:szCs w:val="26"/>
        </w:rPr>
        <w:t>TERMINE</w:t>
      </w:r>
      <w:r w:rsidRPr="00934058">
        <w:rPr>
          <w:rFonts w:ascii="Arial" w:hAnsi="Arial"/>
          <w:b/>
          <w:spacing w:val="-13"/>
          <w:sz w:val="26"/>
          <w:szCs w:val="26"/>
        </w:rPr>
        <w:t xml:space="preserve"> </w:t>
      </w:r>
      <w:r w:rsidRPr="00934058">
        <w:rPr>
          <w:rFonts w:ascii="Arial" w:hAnsi="Arial"/>
          <w:b/>
          <w:spacing w:val="-2"/>
          <w:sz w:val="26"/>
          <w:szCs w:val="26"/>
        </w:rPr>
        <w:t>DI</w:t>
      </w:r>
      <w:r w:rsidRPr="00934058">
        <w:rPr>
          <w:rFonts w:ascii="Arial" w:hAnsi="Arial"/>
          <w:b/>
          <w:spacing w:val="-8"/>
          <w:sz w:val="26"/>
          <w:szCs w:val="26"/>
        </w:rPr>
        <w:t xml:space="preserve"> </w:t>
      </w:r>
      <w:r w:rsidRPr="00934058">
        <w:rPr>
          <w:rFonts w:ascii="Arial" w:hAnsi="Arial"/>
          <w:b/>
          <w:spacing w:val="-2"/>
          <w:sz w:val="26"/>
          <w:szCs w:val="26"/>
        </w:rPr>
        <w:t>PRESENTAZIONE</w:t>
      </w:r>
      <w:r w:rsidRPr="00934058">
        <w:rPr>
          <w:rFonts w:ascii="Arial" w:hAnsi="Arial"/>
          <w:b/>
          <w:spacing w:val="-5"/>
          <w:sz w:val="26"/>
          <w:szCs w:val="26"/>
        </w:rPr>
        <w:t xml:space="preserve"> </w:t>
      </w:r>
      <w:r w:rsidRPr="00934058">
        <w:rPr>
          <w:rFonts w:ascii="Arial" w:hAnsi="Arial"/>
          <w:b/>
          <w:spacing w:val="-2"/>
          <w:sz w:val="26"/>
          <w:szCs w:val="26"/>
        </w:rPr>
        <w:t>DISPONIBILITÀ:</w:t>
      </w:r>
      <w:r w:rsidRPr="00934058">
        <w:rPr>
          <w:rFonts w:ascii="Arial" w:hAnsi="Arial"/>
          <w:b/>
          <w:spacing w:val="-9"/>
          <w:sz w:val="26"/>
          <w:szCs w:val="26"/>
        </w:rPr>
        <w:t xml:space="preserve"> </w:t>
      </w:r>
      <w:r w:rsidR="00934058" w:rsidRPr="00934058">
        <w:rPr>
          <w:rFonts w:ascii="Arial" w:hAnsi="Arial"/>
          <w:b/>
          <w:spacing w:val="-2"/>
          <w:sz w:val="26"/>
          <w:szCs w:val="26"/>
        </w:rPr>
        <w:t>19</w:t>
      </w:r>
      <w:r w:rsidRPr="00934058">
        <w:rPr>
          <w:rFonts w:ascii="Arial" w:hAnsi="Arial"/>
          <w:b/>
          <w:spacing w:val="-10"/>
          <w:sz w:val="26"/>
          <w:szCs w:val="26"/>
        </w:rPr>
        <w:t xml:space="preserve"> </w:t>
      </w:r>
      <w:r w:rsidR="00934058" w:rsidRPr="00934058">
        <w:rPr>
          <w:rFonts w:ascii="Arial" w:hAnsi="Arial"/>
          <w:b/>
          <w:spacing w:val="-2"/>
          <w:sz w:val="26"/>
          <w:szCs w:val="26"/>
        </w:rPr>
        <w:t>FEBBRAIO</w:t>
      </w:r>
      <w:r w:rsidRPr="00934058">
        <w:rPr>
          <w:rFonts w:ascii="Arial" w:hAnsi="Arial"/>
          <w:b/>
          <w:spacing w:val="-8"/>
          <w:sz w:val="26"/>
          <w:szCs w:val="26"/>
        </w:rPr>
        <w:t xml:space="preserve"> </w:t>
      </w:r>
      <w:r w:rsidRPr="00934058">
        <w:rPr>
          <w:rFonts w:ascii="Arial" w:hAnsi="Arial"/>
          <w:b/>
          <w:spacing w:val="-2"/>
          <w:sz w:val="26"/>
          <w:szCs w:val="26"/>
        </w:rPr>
        <w:t>202</w:t>
      </w:r>
      <w:r w:rsidR="00934058" w:rsidRPr="00934058">
        <w:rPr>
          <w:rFonts w:ascii="Arial" w:hAnsi="Arial"/>
          <w:b/>
          <w:spacing w:val="-2"/>
          <w:sz w:val="26"/>
          <w:szCs w:val="26"/>
        </w:rPr>
        <w:t>6</w:t>
      </w:r>
      <w:r w:rsidRPr="00934058">
        <w:rPr>
          <w:rFonts w:ascii="Arial" w:hAnsi="Arial"/>
          <w:b/>
          <w:spacing w:val="-2"/>
          <w:sz w:val="26"/>
          <w:szCs w:val="26"/>
        </w:rPr>
        <w:t>,</w:t>
      </w:r>
      <w:r w:rsidRPr="00934058">
        <w:rPr>
          <w:rFonts w:ascii="Arial" w:hAnsi="Arial"/>
          <w:b/>
          <w:spacing w:val="-4"/>
          <w:sz w:val="26"/>
          <w:szCs w:val="26"/>
        </w:rPr>
        <w:t xml:space="preserve"> </w:t>
      </w:r>
      <w:r w:rsidRPr="00934058">
        <w:rPr>
          <w:rFonts w:ascii="Arial" w:hAnsi="Arial"/>
          <w:b/>
          <w:spacing w:val="-2"/>
          <w:sz w:val="26"/>
          <w:szCs w:val="26"/>
        </w:rPr>
        <w:t>ORE</w:t>
      </w:r>
      <w:r w:rsidRPr="00934058">
        <w:rPr>
          <w:rFonts w:ascii="Arial" w:hAnsi="Arial"/>
          <w:b/>
          <w:spacing w:val="-4"/>
          <w:sz w:val="26"/>
          <w:szCs w:val="26"/>
        </w:rPr>
        <w:t xml:space="preserve"> </w:t>
      </w:r>
      <w:r w:rsidRPr="00934058">
        <w:rPr>
          <w:rFonts w:ascii="Arial" w:hAnsi="Arial"/>
          <w:b/>
          <w:spacing w:val="-2"/>
          <w:sz w:val="26"/>
          <w:szCs w:val="26"/>
        </w:rPr>
        <w:t>12.00</w:t>
      </w:r>
    </w:p>
    <w:sectPr w:rsidR="00D708F8" w:rsidRPr="00934058">
      <w:type w:val="continuous"/>
      <w:pgSz w:w="11920" w:h="16850"/>
      <w:pgMar w:top="46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369"/>
    <w:multiLevelType w:val="hybridMultilevel"/>
    <w:tmpl w:val="D0F86EC4"/>
    <w:lvl w:ilvl="0" w:tplc="AEDA911E">
      <w:numFmt w:val="bullet"/>
      <w:lvlText w:val=""/>
      <w:lvlJc w:val="left"/>
      <w:pPr>
        <w:ind w:left="5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149844">
      <w:numFmt w:val="bullet"/>
      <w:lvlText w:val="o"/>
      <w:lvlJc w:val="left"/>
      <w:pPr>
        <w:ind w:left="129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C4237AC">
      <w:numFmt w:val="bullet"/>
      <w:lvlText w:val="•"/>
      <w:lvlJc w:val="left"/>
      <w:pPr>
        <w:ind w:left="2305" w:hanging="360"/>
      </w:pPr>
      <w:rPr>
        <w:rFonts w:hint="default"/>
        <w:lang w:val="it-IT" w:eastAsia="en-US" w:bidi="ar-SA"/>
      </w:rPr>
    </w:lvl>
    <w:lvl w:ilvl="3" w:tplc="095C6638">
      <w:numFmt w:val="bullet"/>
      <w:lvlText w:val="•"/>
      <w:lvlJc w:val="left"/>
      <w:pPr>
        <w:ind w:left="3311" w:hanging="360"/>
      </w:pPr>
      <w:rPr>
        <w:rFonts w:hint="default"/>
        <w:lang w:val="it-IT" w:eastAsia="en-US" w:bidi="ar-SA"/>
      </w:rPr>
    </w:lvl>
    <w:lvl w:ilvl="4" w:tplc="05B0ADCE">
      <w:numFmt w:val="bullet"/>
      <w:lvlText w:val="•"/>
      <w:lvlJc w:val="left"/>
      <w:pPr>
        <w:ind w:left="4317" w:hanging="360"/>
      </w:pPr>
      <w:rPr>
        <w:rFonts w:hint="default"/>
        <w:lang w:val="it-IT" w:eastAsia="en-US" w:bidi="ar-SA"/>
      </w:rPr>
    </w:lvl>
    <w:lvl w:ilvl="5" w:tplc="3BF0F5DA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70447F0C">
      <w:numFmt w:val="bullet"/>
      <w:lvlText w:val="•"/>
      <w:lvlJc w:val="left"/>
      <w:pPr>
        <w:ind w:left="6329" w:hanging="360"/>
      </w:pPr>
      <w:rPr>
        <w:rFonts w:hint="default"/>
        <w:lang w:val="it-IT" w:eastAsia="en-US" w:bidi="ar-SA"/>
      </w:rPr>
    </w:lvl>
    <w:lvl w:ilvl="7" w:tplc="6720A0E6">
      <w:numFmt w:val="bullet"/>
      <w:lvlText w:val="•"/>
      <w:lvlJc w:val="left"/>
      <w:pPr>
        <w:ind w:left="7335" w:hanging="360"/>
      </w:pPr>
      <w:rPr>
        <w:rFonts w:hint="default"/>
        <w:lang w:val="it-IT" w:eastAsia="en-US" w:bidi="ar-SA"/>
      </w:rPr>
    </w:lvl>
    <w:lvl w:ilvl="8" w:tplc="465E032E">
      <w:numFmt w:val="bullet"/>
      <w:lvlText w:val="•"/>
      <w:lvlJc w:val="left"/>
      <w:pPr>
        <w:ind w:left="83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F8"/>
    <w:rsid w:val="000D08C8"/>
    <w:rsid w:val="00934058"/>
    <w:rsid w:val="00D7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8241"/>
  <w15:docId w15:val="{2CAF6850-69FE-4F1B-A469-34A70E09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6" w:lineRule="exact"/>
      <w:ind w:left="129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antillo@primapec.com" TargetMode="External"/><Relationship Id="rId5" Type="http://schemas.openxmlformats.org/officeDocument/2006/relationships/hyperlink" Target="mailto:protocollo@comune.antillo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SILVIO MINTO</dc:creator>
  <cp:lastModifiedBy>Client</cp:lastModifiedBy>
  <cp:revision>2</cp:revision>
  <dcterms:created xsi:type="dcterms:W3CDTF">2026-02-10T11:21:00Z</dcterms:created>
  <dcterms:modified xsi:type="dcterms:W3CDTF">2026-02-10T11:21:00Z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GPL Ghostscript 9.55.0</vt:lpwstr>
  </property>
</Properties>
</file>